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41374A" w:rsidP="00B45228">
      <w:pPr>
        <w:spacing w:before="240" w:after="240"/>
        <w:rPr>
          <w:b/>
          <w:sz w:val="28"/>
          <w:szCs w:val="28"/>
        </w:rPr>
      </w:pPr>
      <w:r w:rsidRPr="00A34C9A">
        <w:rPr>
          <w:b/>
          <w:sz w:val="28"/>
          <w:szCs w:val="28"/>
        </w:rPr>
        <w:t>Příloha 12 - Čestné</w:t>
      </w:r>
      <w:r>
        <w:rPr>
          <w:b/>
          <w:sz w:val="28"/>
          <w:szCs w:val="28"/>
        </w:rPr>
        <w:t xml:space="preserve"> pr</w:t>
      </w:r>
      <w:bookmarkStart w:id="0" w:name="_GoBack"/>
      <w:bookmarkEnd w:id="0"/>
      <w:r>
        <w:rPr>
          <w:b/>
          <w:sz w:val="28"/>
          <w:szCs w:val="28"/>
        </w:rPr>
        <w:t>ohlášení žadatele</w:t>
      </w:r>
    </w:p>
    <w:p w:rsidR="0041374A">
      <w:pPr>
        <w:pStyle w:val="Title"/>
      </w:pPr>
    </w:p>
    <w:p w:rsidR="007044DC">
      <w:pPr>
        <w:pStyle w:val="Title"/>
      </w:pPr>
      <w:r>
        <w:t>Čestné prohlášení žadatele</w:t>
      </w:r>
    </w:p>
    <w:p w:rsidR="007044DC">
      <w:pPr>
        <w:pStyle w:val="BodyText"/>
        <w:spacing w:before="2"/>
        <w:ind w:left="0"/>
        <w:jc w:val="left"/>
        <w:rPr>
          <w:b/>
        </w:rPr>
      </w:pPr>
    </w:p>
    <w:tbl>
      <w:tblPr>
        <w:tblStyle w:val="TableNormal0"/>
        <w:tblW w:w="0" w:type="auto"/>
        <w:tblInd w:w="131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1E0"/>
      </w:tblPr>
      <w:tblGrid>
        <w:gridCol w:w="3219"/>
        <w:gridCol w:w="6590"/>
      </w:tblGrid>
      <w:tr>
        <w:tblPrEx>
          <w:tblW w:w="0" w:type="auto"/>
          <w:tblInd w:w="131" w:type="dxa"/>
          <w:tblBorders>
            <w:top w:val="dashed" w:sz="4" w:space="0" w:color="000000"/>
            <w:left w:val="dashed" w:sz="4" w:space="0" w:color="000000"/>
            <w:bottom w:val="dashed" w:sz="4" w:space="0" w:color="000000"/>
            <w:right w:val="dashed" w:sz="4" w:space="0" w:color="000000"/>
            <w:insideH w:val="dashed" w:sz="4" w:space="0" w:color="000000"/>
            <w:insideV w:val="dashed" w:sz="4" w:space="0" w:color="000000"/>
          </w:tblBorders>
          <w:tblLayout w:type="fixed"/>
          <w:tblLook w:val="01E0"/>
        </w:tblPrEx>
        <w:trPr>
          <w:trHeight w:val="348"/>
        </w:trPr>
        <w:tc>
          <w:tcPr>
            <w:tcW w:w="3219" w:type="dxa"/>
          </w:tcPr>
          <w:p w:rsidR="007044DC">
            <w:pPr>
              <w:pStyle w:val="TableParagraph"/>
              <w:spacing w:before="48"/>
              <w:ind w:left="141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6590" w:type="dxa"/>
          </w:tcPr>
          <w:p w:rsidR="007044DC">
            <w:pPr>
              <w:pStyle w:val="TableParagraph"/>
              <w:rPr>
                <w:rFonts w:ascii="Times New Roman"/>
              </w:rPr>
            </w:pP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48"/>
        </w:trPr>
        <w:tc>
          <w:tcPr>
            <w:tcW w:w="3219" w:type="dxa"/>
          </w:tcPr>
          <w:p w:rsidR="007044DC">
            <w:pPr>
              <w:pStyle w:val="TableParagraph"/>
              <w:spacing w:before="48"/>
              <w:ind w:left="141"/>
              <w:rPr>
                <w:b/>
              </w:rPr>
            </w:pPr>
            <w:r>
              <w:rPr>
                <w:b/>
              </w:rPr>
              <w:t>Název žadatele</w:t>
            </w:r>
          </w:p>
        </w:tc>
        <w:tc>
          <w:tcPr>
            <w:tcW w:w="6590" w:type="dxa"/>
          </w:tcPr>
          <w:p w:rsidR="007044DC">
            <w:pPr>
              <w:pStyle w:val="TableParagraph"/>
              <w:spacing w:before="48"/>
              <w:ind w:left="140"/>
            </w:pP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48"/>
        </w:trPr>
        <w:tc>
          <w:tcPr>
            <w:tcW w:w="3219" w:type="dxa"/>
          </w:tcPr>
          <w:p w:rsidR="007044DC">
            <w:pPr>
              <w:pStyle w:val="TableParagraph"/>
              <w:spacing w:before="48"/>
              <w:ind w:left="141"/>
              <w:rPr>
                <w:b/>
              </w:rPr>
            </w:pPr>
            <w:r>
              <w:rPr>
                <w:b/>
              </w:rPr>
              <w:t>Sídlo</w:t>
            </w:r>
          </w:p>
        </w:tc>
        <w:tc>
          <w:tcPr>
            <w:tcW w:w="6590" w:type="dxa"/>
          </w:tcPr>
          <w:p w:rsidR="007044DC">
            <w:pPr>
              <w:pStyle w:val="TableParagraph"/>
              <w:spacing w:before="48"/>
              <w:ind w:left="140"/>
            </w:pP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48"/>
        </w:trPr>
        <w:tc>
          <w:tcPr>
            <w:tcW w:w="3219" w:type="dxa"/>
          </w:tcPr>
          <w:p w:rsidR="007044DC">
            <w:pPr>
              <w:pStyle w:val="TableParagraph"/>
              <w:spacing w:before="48"/>
              <w:ind w:left="141"/>
              <w:rPr>
                <w:b/>
              </w:rPr>
            </w:pPr>
            <w:r>
              <w:rPr>
                <w:b/>
              </w:rPr>
              <w:t>IČO</w:t>
            </w:r>
          </w:p>
        </w:tc>
        <w:tc>
          <w:tcPr>
            <w:tcW w:w="6590" w:type="dxa"/>
          </w:tcPr>
          <w:p w:rsidR="007044DC" w:rsidP="0041374A">
            <w:pPr>
              <w:pStyle w:val="TableParagraph"/>
              <w:spacing w:before="48"/>
              <w:ind w:left="140"/>
            </w:pPr>
          </w:p>
        </w:tc>
      </w:tr>
    </w:tbl>
    <w:p w:rsidR="007044DC">
      <w:pPr>
        <w:pStyle w:val="BodyText"/>
      </w:pPr>
      <w:r>
        <w:t>Žadatel o grant čestně prohlašuje, že:</w:t>
      </w:r>
    </w:p>
    <w:p w:rsidR="007044DC">
      <w:pPr>
        <w:pStyle w:val="ListParagraph"/>
        <w:numPr>
          <w:ilvl w:val="0"/>
          <w:numId w:val="1"/>
        </w:numPr>
        <w:tabs>
          <w:tab w:val="left" w:pos="422"/>
        </w:tabs>
        <w:ind w:left="119" w:firstLine="0"/>
      </w:pPr>
      <w:r>
        <w:t>veškeré informace uvedené v této žádosti o grant jsou úplné a pravdivé a splňují všechny obecné podmínky pro poskytnutí</w:t>
      </w:r>
      <w:r>
        <w:rPr>
          <w:spacing w:val="-6"/>
        </w:rPr>
        <w:t xml:space="preserve"> </w:t>
      </w:r>
      <w:r>
        <w:t>podpory,</w:t>
      </w:r>
    </w:p>
    <w:p w:rsidR="007044DC">
      <w:pPr>
        <w:pStyle w:val="ListParagraph"/>
        <w:numPr>
          <w:ilvl w:val="0"/>
          <w:numId w:val="1"/>
        </w:numPr>
        <w:tabs>
          <w:tab w:val="left" w:pos="377"/>
        </w:tabs>
        <w:ind w:left="376" w:right="0" w:hanging="258"/>
      </w:pPr>
      <w:r>
        <w:t>bude dodržovat podmínky tohoto grantového řízení a platné právní předpisy</w:t>
      </w:r>
      <w:r>
        <w:rPr>
          <w:spacing w:val="-17"/>
        </w:rPr>
        <w:t xml:space="preserve"> </w:t>
      </w:r>
      <w:r>
        <w:t>ČR,</w:t>
      </w:r>
    </w:p>
    <w:p w:rsidR="007044DC">
      <w:pPr>
        <w:pStyle w:val="ListParagraph"/>
        <w:numPr>
          <w:ilvl w:val="0"/>
          <w:numId w:val="1"/>
        </w:numPr>
        <w:tabs>
          <w:tab w:val="left" w:pos="417"/>
        </w:tabs>
        <w:ind w:left="119" w:right="461" w:firstLine="0"/>
      </w:pPr>
      <w:r>
        <w:t>nemá žádné závazky vůči státním a dalším veřejným rozpočtům, na daních, na veřejném zdravotním a sociálním</w:t>
      </w:r>
      <w:r>
        <w:rPr>
          <w:spacing w:val="-4"/>
        </w:rPr>
        <w:t xml:space="preserve"> </w:t>
      </w:r>
      <w:r>
        <w:t>pojištění,</w:t>
      </w:r>
    </w:p>
    <w:p w:rsidR="007044DC">
      <w:pPr>
        <w:pStyle w:val="ListParagraph"/>
        <w:numPr>
          <w:ilvl w:val="0"/>
          <w:numId w:val="1"/>
        </w:numPr>
        <w:tabs>
          <w:tab w:val="left" w:pos="407"/>
        </w:tabs>
        <w:ind w:left="119" w:firstLine="0"/>
      </w:pPr>
      <w:r>
        <w:t>mu</w:t>
      </w:r>
      <w:r>
        <w:t xml:space="preserve"> nebyl soudem nebo správním orgánem uložen zákaz činnosti nebo zrušeno oprávnění k činnosti týkající se jeho předmětu podnikání a/nebo související s projektem, ke kterému je předkládána tato žádost o grant,</w:t>
      </w:r>
    </w:p>
    <w:p w:rsidR="007044DC">
      <w:pPr>
        <w:pStyle w:val="ListParagraph"/>
        <w:numPr>
          <w:ilvl w:val="0"/>
          <w:numId w:val="1"/>
        </w:numPr>
        <w:tabs>
          <w:tab w:val="left" w:pos="386"/>
        </w:tabs>
        <w:ind w:left="119" w:firstLine="0"/>
      </w:pPr>
      <w:r>
        <w:t>vůči němu (případně vůči jeho majetku) není navrhováno ani vedeno řízení o výkonu soudního či správního rozhodnutí ani navrhována či prováděna</w:t>
      </w:r>
      <w:r>
        <w:rPr>
          <w:spacing w:val="-8"/>
        </w:rPr>
        <w:t xml:space="preserve"> </w:t>
      </w:r>
      <w:r>
        <w:t>exekuce,</w:t>
      </w:r>
    </w:p>
    <w:p w:rsidR="007044DC">
      <w:pPr>
        <w:pStyle w:val="ListParagraph"/>
        <w:numPr>
          <w:ilvl w:val="0"/>
          <w:numId w:val="1"/>
        </w:numPr>
        <w:tabs>
          <w:tab w:val="left" w:pos="343"/>
        </w:tabs>
        <w:spacing w:before="119"/>
        <w:ind w:left="119" w:firstLine="0"/>
      </w:pPr>
      <w:r>
        <w:t>se nenachází</w:t>
      </w:r>
      <w:r>
        <w:t xml:space="preserve"> podle zákona č. 182/2006 Sb., o úpadku a způsobech jeho řešení (insolvenční zákon), ve znění pozdějších předpisů, v úpadku,</w:t>
      </w:r>
    </w:p>
    <w:p w:rsidR="007044DC">
      <w:pPr>
        <w:pStyle w:val="ListParagraph"/>
        <w:numPr>
          <w:ilvl w:val="0"/>
          <w:numId w:val="1"/>
        </w:numPr>
        <w:tabs>
          <w:tab w:val="left" w:pos="410"/>
        </w:tabs>
        <w:ind w:left="119" w:right="461" w:firstLine="0"/>
      </w:pPr>
      <w:r>
        <w:t>se nenachází</w:t>
      </w:r>
      <w:r>
        <w:t xml:space="preserve"> v procesu zrušení bez právního nástupce (např. likvidace, zrušení nebo zánik živnostenského oprávnění), ani není v procesu zrušení s právním nástupcem (např. sloučení, splynutí, rozdělení obchodní</w:t>
      </w:r>
      <w:r>
        <w:rPr>
          <w:spacing w:val="-4"/>
        </w:rPr>
        <w:t xml:space="preserve"> </w:t>
      </w:r>
      <w:r>
        <w:t>společnosti),</w:t>
      </w:r>
    </w:p>
    <w:p w:rsidR="007044DC">
      <w:pPr>
        <w:pStyle w:val="ListParagraph"/>
        <w:numPr>
          <w:ilvl w:val="0"/>
          <w:numId w:val="1"/>
        </w:numPr>
        <w:tabs>
          <w:tab w:val="left" w:pos="409"/>
        </w:tabs>
        <w:ind w:left="119" w:firstLine="0"/>
      </w:pPr>
      <w:r>
        <w:t>tento projekt bude prováděn tak, jak je popsáno v této žádosti o grant. Požadovaná finanční částka grantu vyjadřuje odpovídající částku, která je přiměřená a nutná jako minimum, aby projekt mohl být realizován a dokončen,</w:t>
      </w:r>
    </w:p>
    <w:p w:rsidR="007044DC">
      <w:pPr>
        <w:pStyle w:val="ListParagraph"/>
        <w:numPr>
          <w:ilvl w:val="0"/>
          <w:numId w:val="1"/>
        </w:numPr>
        <w:tabs>
          <w:tab w:val="left" w:pos="330"/>
        </w:tabs>
        <w:ind w:left="119" w:firstLine="0"/>
      </w:pPr>
      <w:r>
        <w:t>na aktivity plánované v projektu v rámci způsobilých výdajů nebude příj</w:t>
      </w:r>
      <w:r w:rsidR="007613EF">
        <w:t>emce ani partner (je-li projekt</w:t>
      </w:r>
      <w:r>
        <w:t xml:space="preserve"> r</w:t>
      </w:r>
      <w:r w:rsidR="007613EF">
        <w:t>ealizován</w:t>
      </w:r>
      <w:r w:rsidR="000B403F">
        <w:t xml:space="preserve"> v partnerství) čerpat a ani do budoucna nárokovat</w:t>
      </w:r>
      <w:r>
        <w:t xml:space="preserve"> prostředky</w:t>
      </w:r>
      <w:r w:rsidR="000B403F">
        <w:t xml:space="preserve"> </w:t>
      </w:r>
      <w:r>
        <w:t>z jiného finančního nástroje nebo z jiných veřejných</w:t>
      </w:r>
      <w:r>
        <w:rPr>
          <w:spacing w:val="-13"/>
        </w:rPr>
        <w:t xml:space="preserve"> </w:t>
      </w:r>
      <w:r>
        <w:t>prostředků,</w:t>
      </w:r>
    </w:p>
    <w:p w:rsidR="007044DC">
      <w:pPr>
        <w:pStyle w:val="ListParagraph"/>
        <w:numPr>
          <w:ilvl w:val="0"/>
          <w:numId w:val="1"/>
        </w:numPr>
        <w:tabs>
          <w:tab w:val="left" w:pos="303"/>
        </w:tabs>
        <w:ind w:left="303" w:right="0" w:hanging="184"/>
      </w:pPr>
      <w:r>
        <w:t>oznámí jakékoliv změny uvedené v žádosti o grant či v povinných</w:t>
      </w:r>
      <w:r>
        <w:rPr>
          <w:spacing w:val="-17"/>
        </w:rPr>
        <w:t xml:space="preserve"> </w:t>
      </w:r>
      <w:r>
        <w:t>přílohách,</w:t>
      </w:r>
    </w:p>
    <w:p w:rsidR="007044DC">
      <w:pPr>
        <w:pStyle w:val="ListParagraph"/>
        <w:numPr>
          <w:ilvl w:val="0"/>
          <w:numId w:val="1"/>
        </w:numPr>
        <w:tabs>
          <w:tab w:val="left" w:pos="434"/>
        </w:tabs>
        <w:ind w:left="119" w:firstLine="0"/>
      </w:pPr>
      <w:r>
        <w:t>bere na vědomí, že osobní údaje uvedené v žádosti jsou Zprostředkovatelem programu zpracovávány a využívány za účelem administrace finančních mechanismů EHP/Norska 2014- 2021, a to v souladu s Nařízením Evropského parlamentu a Rady (EU) 2016/679, o ochraně fyzických osob v souvislosti se zpracováním osobních údajů a o volném pohybu těchto údajů a o zrušení Směrnice 95/46/ES (neboli GDPR). Dále prohlašuje, že se seznámil se zásadami zpracování osobních</w:t>
      </w:r>
      <w:r>
        <w:rPr>
          <w:spacing w:val="-3"/>
        </w:rPr>
        <w:t xml:space="preserve"> </w:t>
      </w:r>
      <w:r>
        <w:t>údajů.</w:t>
      </w:r>
    </w:p>
    <w:p w:rsidR="007044DC">
      <w:pPr>
        <w:pStyle w:val="BodyText"/>
        <w:spacing w:before="10"/>
        <w:ind w:left="0"/>
        <w:jc w:val="left"/>
      </w:pPr>
    </w:p>
    <w:tbl>
      <w:tblPr>
        <w:tblStyle w:val="TableNormal0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6"/>
        <w:gridCol w:w="1843"/>
        <w:gridCol w:w="4394"/>
      </w:tblGrid>
      <w:tr>
        <w:tblPrEx>
          <w:tblW w:w="0" w:type="auto"/>
          <w:tblInd w:w="12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81"/>
        </w:trPr>
        <w:tc>
          <w:tcPr>
            <w:tcW w:w="3686" w:type="dxa"/>
          </w:tcPr>
          <w:p w:rsidR="007044DC">
            <w:pPr>
              <w:pStyle w:val="TableParagraph"/>
              <w:spacing w:before="164"/>
              <w:ind w:left="938"/>
              <w:rPr>
                <w:b/>
              </w:rPr>
            </w:pPr>
            <w:r>
              <w:rPr>
                <w:b/>
              </w:rPr>
              <w:t>Jméno a příjmení</w:t>
            </w:r>
          </w:p>
        </w:tc>
        <w:tc>
          <w:tcPr>
            <w:tcW w:w="1843" w:type="dxa"/>
          </w:tcPr>
          <w:p w:rsidR="007044DC">
            <w:pPr>
              <w:pStyle w:val="TableParagraph"/>
              <w:spacing w:before="164"/>
              <w:ind w:left="579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4394" w:type="dxa"/>
          </w:tcPr>
          <w:p w:rsidR="007044DC">
            <w:pPr>
              <w:pStyle w:val="TableParagraph"/>
              <w:ind w:right="417"/>
              <w:jc w:val="right"/>
              <w:rPr>
                <w:b/>
              </w:rPr>
            </w:pPr>
            <w:r>
              <w:rPr>
                <w:b/>
              </w:rPr>
              <w:t>Podpis žadatele nebo písemně</w:t>
            </w:r>
          </w:p>
          <w:p w:rsidR="007044DC">
            <w:pPr>
              <w:pStyle w:val="TableParagraph"/>
              <w:spacing w:before="38"/>
              <w:ind w:right="490"/>
              <w:jc w:val="right"/>
              <w:rPr>
                <w:b/>
              </w:rPr>
            </w:pPr>
            <w:r>
              <w:rPr>
                <w:b/>
              </w:rPr>
              <w:t>zmocněné/pověřené osoby</w:t>
            </w:r>
          </w:p>
        </w:tc>
      </w:tr>
      <w:tr>
        <w:tblPrEx>
          <w:tblW w:w="0" w:type="auto"/>
          <w:tblInd w:w="124" w:type="dxa"/>
          <w:tblLayout w:type="fixed"/>
          <w:tblLook w:val="01E0"/>
        </w:tblPrEx>
        <w:trPr>
          <w:trHeight w:val="793"/>
        </w:trPr>
        <w:tc>
          <w:tcPr>
            <w:tcW w:w="3686" w:type="dxa"/>
          </w:tcPr>
          <w:p w:rsidR="007044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7044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4" w:type="dxa"/>
          </w:tcPr>
          <w:p w:rsidR="007044DC">
            <w:pPr>
              <w:pStyle w:val="TableParagraph"/>
              <w:rPr>
                <w:rFonts w:ascii="Times New Roman"/>
              </w:rPr>
            </w:pPr>
          </w:p>
        </w:tc>
      </w:tr>
    </w:tbl>
    <w:p w:rsidR="009C0759"/>
    <w:sectPr>
      <w:headerReference w:type="default" r:id="rId4"/>
      <w:pgSz w:w="11910" w:h="16840"/>
      <w:pgMar w:top="1660" w:right="840" w:bottom="280" w:left="900" w:header="712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374A" w:rsidRPr="00B45228" w:rsidP="0041374A">
    <w:pPr>
      <w:ind w:left="2124"/>
      <w:jc w:val="both"/>
      <w:rPr>
        <w:color w:val="808080" w:themeColor="background1" w:themeShade="80"/>
      </w:rPr>
    </w:pPr>
    <w:r w:rsidRPr="00B45228">
      <w:rPr>
        <w:noProof/>
        <w:color w:val="808080" w:themeColor="background1" w:themeShade="80"/>
        <w:sz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103749</wp:posOffset>
          </wp:positionH>
          <wp:positionV relativeFrom="paragraph">
            <wp:posOffset>5129</wp:posOffset>
          </wp:positionV>
          <wp:extent cx="799200" cy="561600"/>
          <wp:effectExtent l="0" t="0" r="1270" b="0"/>
          <wp:wrapSquare wrapText="bothSides"/>
          <wp:docPr id="1" name="Obrázek 1" descr="S:\Odbor58\Odd584\FM (3)\PŘÍPRAVA\Program Zdraví\Publicita\Loga\EEA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dbor58\Odd584\FM (3)\PŘÍPRAVA\Program Zdraví\Publicita\Loga\EEA_grants@4x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5228">
      <w:rPr>
        <w:color w:val="808080" w:themeColor="background1" w:themeShade="80"/>
      </w:rPr>
      <w:t xml:space="preserve">Tento dokument slouží </w:t>
    </w:r>
    <w:r w:rsidRPr="00B45228">
      <w:rPr>
        <w:b/>
        <w:bCs/>
        <w:color w:val="808080" w:themeColor="background1" w:themeShade="80"/>
      </w:rPr>
      <w:t xml:space="preserve">pouze jako vzor </w:t>
    </w:r>
    <w:r w:rsidRPr="00B45228">
      <w:rPr>
        <w:bCs/>
        <w:color w:val="808080" w:themeColor="background1" w:themeShade="80"/>
      </w:rPr>
      <w:t>pro informaci</w:t>
    </w:r>
    <w:r w:rsidRPr="00B45228">
      <w:rPr>
        <w:color w:val="808080" w:themeColor="background1" w:themeShade="80"/>
      </w:rPr>
      <w:t xml:space="preserve"> pro potenciální žadatele. Formulář k vyplnění je k dispozici ke </w:t>
    </w:r>
    <w:r w:rsidRPr="00B45228">
      <w:rPr>
        <w:color w:val="808080" w:themeColor="background1" w:themeShade="80"/>
      </w:rPr>
      <w:t>stažení v IS</w:t>
    </w:r>
    <w:r w:rsidRPr="00B45228">
      <w:rPr>
        <w:color w:val="808080" w:themeColor="background1" w:themeShade="80"/>
      </w:rPr>
      <w:t xml:space="preserve"> CEDR. Způsob práce s touto přílohou žádosti </w:t>
    </w:r>
    <w:r w:rsidRPr="00B45228" w:rsidR="009862D9">
      <w:rPr>
        <w:color w:val="808080" w:themeColor="background1" w:themeShade="80"/>
      </w:rPr>
      <w:t>o </w:t>
    </w:r>
    <w:r w:rsidRPr="00B45228">
      <w:rPr>
        <w:color w:val="808080" w:themeColor="background1" w:themeShade="80"/>
      </w:rPr>
      <w:t>grant je popsán v kap. 2.13 Přílohy žádosti v Pokynu pro žadatele.</w:t>
    </w:r>
  </w:p>
  <w:p w:rsidR="0041374A" w:rsidRPr="00C64BCD" w:rsidP="0041374A">
    <w:pPr>
      <w:ind w:left="2124"/>
      <w:jc w:val="both"/>
    </w:pPr>
  </w:p>
  <w:p w:rsidR="007044DC">
    <w:pPr>
      <w:pStyle w:val="BodyText"/>
      <w:spacing w:before="0"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7E443D8"/>
    <w:multiLevelType w:val="hybridMultilevel"/>
    <w:tmpl w:val="0F58F1A8"/>
    <w:lvl w:ilvl="0">
      <w:start w:val="1"/>
      <w:numFmt w:val="lowerLetter"/>
      <w:lvlText w:val="%1)"/>
      <w:lvlJc w:val="left"/>
      <w:pPr>
        <w:ind w:left="120" w:hanging="302"/>
      </w:pPr>
      <w:rPr>
        <w:rFonts w:ascii="Arial" w:eastAsia="Arial" w:hAnsi="Arial" w:cs="Arial" w:hint="default"/>
        <w:spacing w:val="-17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124" w:hanging="302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129" w:hanging="302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33" w:hanging="302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38" w:hanging="302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3" w:hanging="302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7" w:hanging="302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02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156" w:hanging="302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0"/>
      <w:ind w:left="119"/>
      <w:jc w:val="both"/>
    </w:pPr>
  </w:style>
  <w:style w:type="paragraph" w:styleId="Title">
    <w:name w:val="Title"/>
    <w:basedOn w:val="Normal"/>
    <w:uiPriority w:val="1"/>
    <w:qFormat/>
    <w:pPr>
      <w:spacing w:before="148"/>
      <w:ind w:left="2971" w:right="303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20"/>
      <w:ind w:left="119" w:right="46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ZhlavChar"/>
    <w:uiPriority w:val="99"/>
    <w:unhideWhenUsed/>
    <w:rsid w:val="004137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rsid w:val="0041374A"/>
    <w:rPr>
      <w:rFonts w:ascii="Arial" w:eastAsia="Arial" w:hAnsi="Arial" w:cs="Arial"/>
      <w:lang w:val="cs-CZ"/>
    </w:rPr>
  </w:style>
  <w:style w:type="paragraph" w:styleId="Footer">
    <w:name w:val="footer"/>
    <w:basedOn w:val="Normal"/>
    <w:link w:val="ZpatChar"/>
    <w:uiPriority w:val="99"/>
    <w:unhideWhenUsed/>
    <w:rsid w:val="004137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rsid w:val="0041374A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331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 FOR PROJECT OUTLINE PREPARATION</vt:lpstr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dcterms:created xsi:type="dcterms:W3CDTF">2020-05-15T11:37:00Z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2020-05-15T00:00:00Z</vt:filetime>
  </property>
</Properties>
</file>